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941" w:rsidRDefault="00A46941" w:rsidP="00112F4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STRIP</w:t>
      </w:r>
      <w:r w:rsidR="00434A6E" w:rsidRPr="00E85980">
        <w:rPr>
          <w:b/>
          <w:sz w:val="28"/>
          <w:szCs w:val="28"/>
        </w:rPr>
        <w:t xml:space="preserve"> </w:t>
      </w:r>
    </w:p>
    <w:p w:rsidR="00434A6E" w:rsidRDefault="00434A6E" w:rsidP="00112F43">
      <w:pPr>
        <w:spacing w:after="0"/>
        <w:rPr>
          <w:b/>
          <w:sz w:val="28"/>
          <w:szCs w:val="28"/>
        </w:rPr>
      </w:pPr>
      <w:r w:rsidRPr="00E85980">
        <w:rPr>
          <w:b/>
          <w:sz w:val="28"/>
          <w:szCs w:val="28"/>
        </w:rPr>
        <w:t>(elementi stripa, upute za izradu stripa, rubrika za vršnjačko vrednovanje)</w:t>
      </w:r>
    </w:p>
    <w:p w:rsidR="002554E0" w:rsidRPr="00E85980" w:rsidRDefault="002554E0" w:rsidP="00112F43">
      <w:pPr>
        <w:spacing w:after="0"/>
        <w:rPr>
          <w:b/>
          <w:sz w:val="28"/>
          <w:szCs w:val="28"/>
        </w:rPr>
      </w:pPr>
    </w:p>
    <w:p w:rsidR="00434A6E" w:rsidRPr="00A46941" w:rsidRDefault="00A02465" w:rsidP="00112F43">
      <w:pPr>
        <w:spacing w:after="0"/>
        <w:jc w:val="both"/>
        <w:rPr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>
            <wp:extent cx="5760720" cy="4075723"/>
            <wp:effectExtent l="19050" t="0" r="0" b="0"/>
            <wp:docPr id="7" name="Slika 7" descr="https://slobodnadalmacija.hr/Portals/0/Images/2019/11/11/NASLOVNA_-_HRVAT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lobodnadalmacija.hr/Portals/0/Images/2019/11/11/NASLOVNA_-_HRVATS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6E" w:rsidRPr="002554E0" w:rsidRDefault="002554E0" w:rsidP="002554E0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8"/>
          <w:szCs w:val="28"/>
          <w:lang w:eastAsia="hr-HR"/>
        </w:rPr>
      </w:pPr>
      <w:r w:rsidRPr="002554E0">
        <w:rPr>
          <w:rFonts w:cs="Arial"/>
          <w:color w:val="000000"/>
          <w:sz w:val="20"/>
          <w:szCs w:val="20"/>
          <w:shd w:val="clear" w:color="auto" w:fill="FFFFFF"/>
        </w:rPr>
        <w:t>Autor priče - Robert Škiljan, crtači Maja Cipek i Niko Barun, prevoditeljice - Mirjana Čakanić, Alisa Glavić, Sarah Puškaš i Elizabeth Ashley Relić</w:t>
      </w:r>
      <w:r w:rsidR="00A46941">
        <w:rPr>
          <w:rFonts w:cs="Arial"/>
          <w:color w:val="000000"/>
          <w:sz w:val="20"/>
          <w:szCs w:val="20"/>
          <w:shd w:val="clear" w:color="auto" w:fill="FFFFFF"/>
        </w:rPr>
        <w:t>.</w:t>
      </w:r>
    </w:p>
    <w:p w:rsidR="00434A6E" w:rsidRPr="002554E0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8"/>
          <w:szCs w:val="28"/>
          <w:u w:val="single"/>
          <w:lang w:eastAsia="hr-HR"/>
        </w:rPr>
      </w:pPr>
    </w:p>
    <w:p w:rsidR="00434A6E" w:rsidRPr="00113AEB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b/>
          <w:color w:val="313131"/>
          <w:sz w:val="24"/>
          <w:szCs w:val="24"/>
          <w:u w:val="single"/>
          <w:lang w:eastAsia="hr-HR"/>
        </w:rPr>
      </w:pPr>
      <w:r w:rsidRPr="00113AEB">
        <w:rPr>
          <w:rFonts w:eastAsia="Times New Roman" w:cs="Arial"/>
          <w:b/>
          <w:color w:val="313131"/>
          <w:sz w:val="24"/>
          <w:szCs w:val="24"/>
          <w:u w:val="single"/>
          <w:lang w:eastAsia="hr-HR"/>
        </w:rPr>
        <w:t>Elementi stripa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1. </w:t>
      </w:r>
      <w:r w:rsidRPr="004943E7">
        <w:rPr>
          <w:rFonts w:eastAsia="Times New Roman" w:cs="Arial"/>
          <w:b/>
          <w:color w:val="313131"/>
          <w:sz w:val="24"/>
          <w:szCs w:val="24"/>
          <w:lang w:eastAsia="hr-HR"/>
        </w:rPr>
        <w:t>Tema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 označava ono o čemu se radi u stripu. </w:t>
      </w:r>
    </w:p>
    <w:p w:rsidR="00FA2F30" w:rsidRDefault="00FA2F30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2. </w:t>
      </w:r>
      <w:r w:rsidRPr="004943E7">
        <w:rPr>
          <w:rFonts w:eastAsia="Times New Roman" w:cs="Arial"/>
          <w:b/>
          <w:color w:val="313131"/>
          <w:sz w:val="24"/>
          <w:szCs w:val="24"/>
          <w:lang w:eastAsia="hr-HR"/>
        </w:rPr>
        <w:t>Kadar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 je okvir u kojem se vizualizira neka radnja. Kadrovi seu pravilu (mada su moguća i druga rješenja) nižu s lijeva na desno i odozgo na dolje kako bi njihovo čitanje bilo jasno. Kadar je određen </w:t>
      </w:r>
      <w:r w:rsidRPr="004943E7">
        <w:rPr>
          <w:rFonts w:eastAsia="Times New Roman" w:cs="Arial"/>
          <w:b/>
          <w:color w:val="313131"/>
          <w:sz w:val="24"/>
          <w:szCs w:val="24"/>
          <w:lang w:eastAsia="hr-HR"/>
        </w:rPr>
        <w:t>planom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 koji određuje blizinu objekata prema zamišljenoj kameri ili oku crtača ili promatrača. 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Razlikujemo: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-  </w:t>
      </w:r>
      <w:r w:rsidRPr="004943E7">
        <w:rPr>
          <w:rFonts w:eastAsia="Times New Roman" w:cs="Arial"/>
          <w:b/>
          <w:color w:val="313131"/>
          <w:sz w:val="24"/>
          <w:szCs w:val="24"/>
          <w:lang w:eastAsia="hr-HR"/>
        </w:rPr>
        <w:t>krupni plan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 (glava čovjeka ispunjava cijeli izrez kadra, ostatak tijela se ne vidi (slično vrijedi i za predmete),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- </w:t>
      </w:r>
      <w:r w:rsidRPr="004943E7">
        <w:rPr>
          <w:rFonts w:eastAsia="Times New Roman" w:cs="Arial"/>
          <w:b/>
          <w:color w:val="313131"/>
          <w:sz w:val="24"/>
          <w:szCs w:val="24"/>
          <w:lang w:eastAsia="hr-HR"/>
        </w:rPr>
        <w:t>bliski plan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 (poprsje čovjeka), 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- </w:t>
      </w:r>
      <w:r w:rsidRPr="004943E7">
        <w:rPr>
          <w:rFonts w:eastAsia="Times New Roman" w:cs="Arial"/>
          <w:b/>
          <w:color w:val="313131"/>
          <w:sz w:val="24"/>
          <w:szCs w:val="24"/>
          <w:lang w:eastAsia="hr-HR"/>
        </w:rPr>
        <w:t>srednji plan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 (cijeli lik čovjeka),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- </w:t>
      </w:r>
      <w:r w:rsidRPr="004943E7">
        <w:rPr>
          <w:rFonts w:eastAsia="Times New Roman" w:cs="Arial"/>
          <w:b/>
          <w:color w:val="313131"/>
          <w:sz w:val="24"/>
          <w:szCs w:val="24"/>
          <w:lang w:eastAsia="hr-HR"/>
        </w:rPr>
        <w:t>total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 (ambijent veći od čovjeka: kuća, trg, planina i sl.), 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- </w:t>
      </w:r>
      <w:r w:rsidRPr="004943E7">
        <w:rPr>
          <w:rFonts w:eastAsia="Times New Roman" w:cs="Arial"/>
          <w:b/>
          <w:color w:val="313131"/>
          <w:sz w:val="24"/>
          <w:szCs w:val="24"/>
          <w:lang w:eastAsia="hr-HR"/>
        </w:rPr>
        <w:t xml:space="preserve">detalj 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(neki dio, npr. oko čovjeka).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lastRenderedPageBreak/>
        <w:t xml:space="preserve">Kadar je određen i </w:t>
      </w:r>
      <w:r w:rsidRPr="004943E7">
        <w:rPr>
          <w:rFonts w:eastAsia="Times New Roman" w:cs="Arial"/>
          <w:b/>
          <w:color w:val="313131"/>
          <w:sz w:val="24"/>
          <w:szCs w:val="24"/>
          <w:lang w:eastAsia="hr-HR"/>
        </w:rPr>
        <w:t>rakursom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. Rakurs  određuje kut pod kojim zamišljena kamera ili oko crtača ili promatrača gleda u prizor.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Razlikujemo: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- </w:t>
      </w:r>
      <w:r w:rsidRPr="004943E7">
        <w:rPr>
          <w:rFonts w:eastAsia="Times New Roman" w:cs="Arial"/>
          <w:b/>
          <w:color w:val="313131"/>
          <w:sz w:val="24"/>
          <w:szCs w:val="24"/>
          <w:lang w:eastAsia="hr-HR"/>
        </w:rPr>
        <w:t>gornji rakurs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, 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- </w:t>
      </w:r>
      <w:r w:rsidRPr="004943E7">
        <w:rPr>
          <w:rFonts w:eastAsia="Times New Roman" w:cs="Arial"/>
          <w:b/>
          <w:color w:val="313131"/>
          <w:sz w:val="24"/>
          <w:szCs w:val="24"/>
          <w:lang w:eastAsia="hr-HR"/>
        </w:rPr>
        <w:t>donji rakurs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 i 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- </w:t>
      </w:r>
      <w:r w:rsidRPr="004943E7">
        <w:rPr>
          <w:rFonts w:eastAsia="Times New Roman" w:cs="Arial"/>
          <w:b/>
          <w:color w:val="313131"/>
          <w:sz w:val="24"/>
          <w:szCs w:val="24"/>
          <w:lang w:eastAsia="hr-HR"/>
        </w:rPr>
        <w:t>visinu očiju ili razinu promatrača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. 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DF797C">
        <w:rPr>
          <w:rFonts w:eastAsia="Times New Roman" w:cs="Arial"/>
          <w:b/>
          <w:color w:val="313131"/>
          <w:sz w:val="24"/>
          <w:szCs w:val="24"/>
          <w:lang w:eastAsia="hr-HR"/>
        </w:rPr>
        <w:t>Kadar, plan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 i </w:t>
      </w:r>
      <w:r w:rsidRPr="00DF797C">
        <w:rPr>
          <w:rFonts w:eastAsia="Times New Roman" w:cs="Arial"/>
          <w:b/>
          <w:color w:val="313131"/>
          <w:sz w:val="24"/>
          <w:szCs w:val="24"/>
          <w:lang w:eastAsia="hr-HR"/>
        </w:rPr>
        <w:t>rakurs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 su filmski termini.</w:t>
      </w:r>
    </w:p>
    <w:p w:rsidR="00FA2F30" w:rsidRDefault="00FA2F30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3. </w:t>
      </w:r>
      <w:r w:rsidRPr="004943E7">
        <w:rPr>
          <w:rFonts w:eastAsia="Times New Roman" w:cs="Arial"/>
          <w:b/>
          <w:color w:val="313131"/>
          <w:sz w:val="24"/>
          <w:szCs w:val="24"/>
          <w:lang w:eastAsia="hr-HR"/>
        </w:rPr>
        <w:t>Odnos slike i teksta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 može biti riješen na različite načine. Često je tekst u „oblačiću“, ali može biti i bez njega. Tekst se može nalaziti ili na dnu kadra ili čak izvan kadra. Glasnost  zvukova ili govora može se označiti interpunkcijom (uskličnicima npr.), ali i veličinom slova, debljinom slova ili oblikom oblačića.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434A6E" w:rsidRPr="00E85980" w:rsidRDefault="00434A6E" w:rsidP="00113AEB">
      <w:pPr>
        <w:jc w:val="center"/>
        <w:rPr>
          <w:sz w:val="28"/>
          <w:szCs w:val="28"/>
        </w:rPr>
      </w:pPr>
      <w:r w:rsidRPr="004943E7">
        <w:rPr>
          <w:b/>
          <w:sz w:val="28"/>
          <w:szCs w:val="28"/>
        </w:rPr>
        <w:t xml:space="preserve">1                               </w:t>
      </w:r>
      <w:r w:rsidR="00113AEB">
        <w:rPr>
          <w:b/>
          <w:sz w:val="28"/>
          <w:szCs w:val="28"/>
        </w:rPr>
        <w:t xml:space="preserve">  </w:t>
      </w:r>
      <w:r w:rsidRPr="004943E7">
        <w:rPr>
          <w:b/>
          <w:sz w:val="28"/>
          <w:szCs w:val="28"/>
        </w:rPr>
        <w:t xml:space="preserve">  2                             </w:t>
      </w:r>
      <w:r w:rsidR="00113AEB">
        <w:rPr>
          <w:b/>
          <w:sz w:val="28"/>
          <w:szCs w:val="28"/>
        </w:rPr>
        <w:t xml:space="preserve">    </w:t>
      </w:r>
      <w:r w:rsidRPr="004943E7">
        <w:rPr>
          <w:b/>
          <w:sz w:val="28"/>
          <w:szCs w:val="28"/>
        </w:rPr>
        <w:t xml:space="preserve">   3</w:t>
      </w:r>
      <w:r w:rsidRPr="00E85980">
        <w:rPr>
          <w:sz w:val="28"/>
          <w:szCs w:val="28"/>
        </w:rPr>
        <w:t xml:space="preserve">          </w:t>
      </w:r>
      <w:r w:rsidRPr="00E85980">
        <w:rPr>
          <w:noProof/>
          <w:sz w:val="28"/>
          <w:szCs w:val="28"/>
          <w:lang w:eastAsia="hr-HR"/>
        </w:rPr>
        <w:drawing>
          <wp:inline distT="0" distB="0" distL="0" distR="0">
            <wp:extent cx="4983480" cy="2872740"/>
            <wp:effectExtent l="19050" t="0" r="7620" b="0"/>
            <wp:docPr id="4" name="Slika 3" descr="https://stilistika.org/images/strip_koletic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https://stilistika.org/images/strip_koletic_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A6E" w:rsidRPr="00E85980" w:rsidRDefault="00434A6E" w:rsidP="00112F43">
      <w:pPr>
        <w:jc w:val="both"/>
        <w:rPr>
          <w:b/>
          <w:sz w:val="28"/>
          <w:szCs w:val="28"/>
        </w:rPr>
      </w:pPr>
      <w:r w:rsidRPr="00E85980">
        <w:rPr>
          <w:b/>
          <w:sz w:val="28"/>
          <w:szCs w:val="28"/>
        </w:rPr>
        <w:t xml:space="preserve">                           </w:t>
      </w:r>
      <w:r w:rsidR="004943E7">
        <w:rPr>
          <w:b/>
          <w:sz w:val="28"/>
          <w:szCs w:val="28"/>
        </w:rPr>
        <w:t xml:space="preserve">   </w:t>
      </w:r>
      <w:r w:rsidR="0052527E">
        <w:rPr>
          <w:b/>
          <w:sz w:val="28"/>
          <w:szCs w:val="28"/>
        </w:rPr>
        <w:t xml:space="preserve"> </w:t>
      </w:r>
      <w:r w:rsidRPr="00E85980">
        <w:rPr>
          <w:b/>
          <w:sz w:val="28"/>
          <w:szCs w:val="28"/>
        </w:rPr>
        <w:t xml:space="preserve">4                                  </w:t>
      </w:r>
      <w:r w:rsidR="004943E7">
        <w:rPr>
          <w:b/>
          <w:sz w:val="28"/>
          <w:szCs w:val="28"/>
        </w:rPr>
        <w:t xml:space="preserve">  </w:t>
      </w:r>
      <w:r w:rsidRPr="00E85980">
        <w:rPr>
          <w:b/>
          <w:sz w:val="28"/>
          <w:szCs w:val="28"/>
        </w:rPr>
        <w:t xml:space="preserve">   5                           </w:t>
      </w:r>
      <w:r w:rsidR="004943E7">
        <w:rPr>
          <w:b/>
          <w:sz w:val="28"/>
          <w:szCs w:val="28"/>
        </w:rPr>
        <w:t xml:space="preserve">     </w:t>
      </w:r>
      <w:r w:rsidRPr="00E85980">
        <w:rPr>
          <w:b/>
          <w:sz w:val="28"/>
          <w:szCs w:val="28"/>
        </w:rPr>
        <w:t xml:space="preserve">     6</w:t>
      </w:r>
    </w:p>
    <w:p w:rsidR="00434A6E" w:rsidRPr="00E85980" w:rsidRDefault="00434A6E" w:rsidP="00112F43">
      <w:pPr>
        <w:spacing w:after="60"/>
        <w:jc w:val="both"/>
        <w:rPr>
          <w:sz w:val="28"/>
          <w:szCs w:val="28"/>
        </w:rPr>
      </w:pPr>
    </w:p>
    <w:p w:rsidR="00434A6E" w:rsidRPr="004943E7" w:rsidRDefault="00434A6E" w:rsidP="00112F43">
      <w:pPr>
        <w:spacing w:after="60"/>
        <w:jc w:val="both"/>
        <w:rPr>
          <w:sz w:val="24"/>
          <w:szCs w:val="24"/>
        </w:rPr>
      </w:pPr>
      <w:r w:rsidRPr="004943E7">
        <w:rPr>
          <w:sz w:val="24"/>
          <w:szCs w:val="24"/>
        </w:rPr>
        <w:t>Oblici oblačića sugeriraju i način govorenja:</w:t>
      </w:r>
    </w:p>
    <w:p w:rsidR="00434A6E" w:rsidRPr="004943E7" w:rsidRDefault="00434A6E" w:rsidP="00112F43">
      <w:pPr>
        <w:spacing w:after="60"/>
        <w:jc w:val="both"/>
        <w:rPr>
          <w:sz w:val="24"/>
          <w:szCs w:val="24"/>
        </w:rPr>
      </w:pPr>
      <w:r w:rsidRPr="004943E7">
        <w:rPr>
          <w:b/>
          <w:sz w:val="24"/>
          <w:szCs w:val="24"/>
        </w:rPr>
        <w:t>1</w:t>
      </w:r>
      <w:r w:rsidRPr="004943E7">
        <w:rPr>
          <w:sz w:val="24"/>
          <w:szCs w:val="24"/>
        </w:rPr>
        <w:t xml:space="preserve"> – normalni govor</w:t>
      </w:r>
    </w:p>
    <w:p w:rsidR="00434A6E" w:rsidRPr="004943E7" w:rsidRDefault="00434A6E" w:rsidP="00112F43">
      <w:pPr>
        <w:spacing w:after="60"/>
        <w:jc w:val="both"/>
        <w:rPr>
          <w:sz w:val="24"/>
          <w:szCs w:val="24"/>
        </w:rPr>
      </w:pPr>
      <w:r w:rsidRPr="004943E7">
        <w:rPr>
          <w:b/>
          <w:sz w:val="24"/>
          <w:szCs w:val="24"/>
        </w:rPr>
        <w:t>2</w:t>
      </w:r>
      <w:r w:rsidRPr="004943E7">
        <w:rPr>
          <w:sz w:val="24"/>
          <w:szCs w:val="24"/>
        </w:rPr>
        <w:t xml:space="preserve"> – unutarnji monolog</w:t>
      </w:r>
    </w:p>
    <w:p w:rsidR="00434A6E" w:rsidRPr="004943E7" w:rsidRDefault="00434A6E" w:rsidP="00112F43">
      <w:pPr>
        <w:spacing w:after="60"/>
        <w:jc w:val="both"/>
        <w:rPr>
          <w:sz w:val="24"/>
          <w:szCs w:val="24"/>
        </w:rPr>
      </w:pPr>
      <w:r w:rsidRPr="004943E7">
        <w:rPr>
          <w:b/>
          <w:sz w:val="24"/>
          <w:szCs w:val="24"/>
        </w:rPr>
        <w:t>3</w:t>
      </w:r>
      <w:r w:rsidRPr="004943E7">
        <w:rPr>
          <w:sz w:val="24"/>
          <w:szCs w:val="24"/>
        </w:rPr>
        <w:t xml:space="preserve"> – šapat </w:t>
      </w:r>
    </w:p>
    <w:p w:rsidR="00434A6E" w:rsidRPr="004943E7" w:rsidRDefault="00434A6E" w:rsidP="00112F43">
      <w:pPr>
        <w:spacing w:after="60"/>
        <w:jc w:val="both"/>
        <w:rPr>
          <w:sz w:val="24"/>
          <w:szCs w:val="24"/>
        </w:rPr>
      </w:pPr>
      <w:r w:rsidRPr="004943E7">
        <w:rPr>
          <w:b/>
          <w:sz w:val="24"/>
          <w:szCs w:val="24"/>
        </w:rPr>
        <w:t>4</w:t>
      </w:r>
      <w:r w:rsidRPr="004943E7">
        <w:rPr>
          <w:sz w:val="24"/>
          <w:szCs w:val="24"/>
        </w:rPr>
        <w:t xml:space="preserve"> – strah </w:t>
      </w:r>
    </w:p>
    <w:p w:rsidR="00434A6E" w:rsidRPr="004943E7" w:rsidRDefault="00434A6E" w:rsidP="00112F43">
      <w:pPr>
        <w:spacing w:after="60"/>
        <w:jc w:val="both"/>
        <w:rPr>
          <w:sz w:val="24"/>
          <w:szCs w:val="24"/>
        </w:rPr>
      </w:pPr>
      <w:r w:rsidRPr="004943E7">
        <w:rPr>
          <w:b/>
          <w:sz w:val="24"/>
          <w:szCs w:val="24"/>
        </w:rPr>
        <w:t>5</w:t>
      </w:r>
      <w:r w:rsidRPr="004943E7">
        <w:rPr>
          <w:sz w:val="24"/>
          <w:szCs w:val="24"/>
        </w:rPr>
        <w:t xml:space="preserve"> – prijetnja ili zvuk iz televizora</w:t>
      </w:r>
    </w:p>
    <w:p w:rsidR="00434A6E" w:rsidRDefault="00434A6E" w:rsidP="00112F43">
      <w:pPr>
        <w:spacing w:after="60"/>
        <w:jc w:val="both"/>
        <w:rPr>
          <w:sz w:val="24"/>
          <w:szCs w:val="24"/>
        </w:rPr>
      </w:pPr>
      <w:r w:rsidRPr="004943E7">
        <w:rPr>
          <w:b/>
          <w:sz w:val="24"/>
          <w:szCs w:val="24"/>
        </w:rPr>
        <w:t>6</w:t>
      </w:r>
      <w:r w:rsidRPr="004943E7">
        <w:rPr>
          <w:sz w:val="24"/>
          <w:szCs w:val="24"/>
        </w:rPr>
        <w:t xml:space="preserve"> – citat iz književnog djela </w:t>
      </w:r>
    </w:p>
    <w:p w:rsidR="00A02465" w:rsidRDefault="00A02465" w:rsidP="00112F43">
      <w:pPr>
        <w:spacing w:after="60"/>
        <w:jc w:val="both"/>
        <w:rPr>
          <w:sz w:val="24"/>
          <w:szCs w:val="24"/>
        </w:rPr>
      </w:pPr>
    </w:p>
    <w:p w:rsidR="00A02465" w:rsidRPr="004943E7" w:rsidRDefault="00A02465" w:rsidP="00112F43">
      <w:pPr>
        <w:spacing w:after="60"/>
        <w:jc w:val="both"/>
        <w:rPr>
          <w:sz w:val="24"/>
          <w:szCs w:val="24"/>
        </w:rPr>
      </w:pPr>
    </w:p>
    <w:p w:rsidR="00434A6E" w:rsidRPr="004943E7" w:rsidRDefault="00434A6E" w:rsidP="00112F43">
      <w:pPr>
        <w:shd w:val="clear" w:color="auto" w:fill="FFFFFF"/>
        <w:spacing w:before="244" w:after="244" w:line="240" w:lineRule="auto"/>
        <w:jc w:val="both"/>
        <w:outlineLvl w:val="2"/>
        <w:rPr>
          <w:rFonts w:eastAsia="Times New Roman"/>
          <w:b/>
          <w:color w:val="000000"/>
          <w:sz w:val="24"/>
          <w:szCs w:val="24"/>
          <w:lang w:eastAsia="hr-HR"/>
        </w:rPr>
      </w:pPr>
      <w:r w:rsidRPr="004943E7">
        <w:rPr>
          <w:rFonts w:eastAsia="Times New Roman"/>
          <w:b/>
          <w:color w:val="000000"/>
          <w:sz w:val="24"/>
          <w:szCs w:val="24"/>
          <w:lang w:eastAsia="hr-HR"/>
        </w:rPr>
        <w:t>Onomatopeje</w:t>
      </w:r>
    </w:p>
    <w:p w:rsidR="00434A6E" w:rsidRPr="004943E7" w:rsidRDefault="00434A6E" w:rsidP="00112F43">
      <w:pPr>
        <w:shd w:val="clear" w:color="auto" w:fill="FFFFFF"/>
        <w:spacing w:before="244" w:after="244" w:line="240" w:lineRule="auto"/>
        <w:jc w:val="both"/>
        <w:rPr>
          <w:rFonts w:eastAsia="Times New Roman"/>
          <w:color w:val="000000"/>
          <w:sz w:val="24"/>
          <w:szCs w:val="24"/>
          <w:lang w:eastAsia="hr-HR"/>
        </w:rPr>
      </w:pPr>
      <w:r w:rsidRPr="004943E7">
        <w:rPr>
          <w:rFonts w:eastAsia="Times New Roman"/>
          <w:color w:val="000000"/>
          <w:sz w:val="24"/>
          <w:szCs w:val="24"/>
          <w:lang w:eastAsia="hr-HR"/>
        </w:rPr>
        <w:t>S obzirom na to da je strip lišen zvuka, autori pokušavaju dočarati prirodne ili umjetne zvukove poput glasova ljudi i životinja, zvukova strojeva, predmeta, naprava, prirodnih p</w:t>
      </w:r>
      <w:r w:rsidR="00486864">
        <w:rPr>
          <w:rFonts w:eastAsia="Times New Roman"/>
          <w:color w:val="000000"/>
          <w:sz w:val="24"/>
          <w:szCs w:val="24"/>
          <w:lang w:eastAsia="hr-HR"/>
        </w:rPr>
        <w:t>ojava, svakojakih šumova, glazbe</w:t>
      </w:r>
      <w:r w:rsidRPr="004943E7">
        <w:rPr>
          <w:rFonts w:eastAsia="Times New Roman"/>
          <w:color w:val="000000"/>
          <w:sz w:val="24"/>
          <w:szCs w:val="24"/>
          <w:lang w:eastAsia="hr-HR"/>
        </w:rPr>
        <w:t xml:space="preserve"> itd. Čine to upotrebom onomatopeja koje su postale karakteristično svojstvo stripova. Neki od čestih primjera onomatopeja u stripu su</w:t>
      </w:r>
      <w:r w:rsidRPr="004943E7">
        <w:rPr>
          <w:rFonts w:eastAsia="Times New Roman"/>
          <w:i/>
          <w:iCs/>
          <w:color w:val="000000"/>
          <w:sz w:val="24"/>
          <w:szCs w:val="24"/>
          <w:lang w:eastAsia="hr-HR"/>
        </w:rPr>
        <w:t> pljus, tras, bum, zzz, puf, mljac </w:t>
      </w:r>
      <w:r w:rsidRPr="004943E7">
        <w:rPr>
          <w:rFonts w:eastAsia="Times New Roman"/>
          <w:color w:val="000000"/>
          <w:sz w:val="24"/>
          <w:szCs w:val="24"/>
          <w:lang w:eastAsia="hr-HR"/>
        </w:rPr>
        <w:t>i sl.</w:t>
      </w:r>
    </w:p>
    <w:p w:rsidR="00434A6E" w:rsidRPr="004943E7" w:rsidRDefault="00434A6E" w:rsidP="00112F43">
      <w:pPr>
        <w:shd w:val="clear" w:color="auto" w:fill="FFFFFF"/>
        <w:spacing w:before="244" w:after="244" w:line="240" w:lineRule="auto"/>
        <w:jc w:val="both"/>
        <w:rPr>
          <w:rFonts w:eastAsia="Times New Roman"/>
          <w:color w:val="000000"/>
          <w:sz w:val="24"/>
          <w:szCs w:val="24"/>
          <w:lang w:eastAsia="hr-HR"/>
        </w:rPr>
      </w:pPr>
      <w:r w:rsidRPr="004943E7">
        <w:rPr>
          <w:rFonts w:eastAsia="Times New Roman"/>
          <w:color w:val="000000"/>
          <w:sz w:val="24"/>
          <w:szCs w:val="24"/>
          <w:lang w:eastAsia="hr-HR"/>
        </w:rPr>
        <w:t>Utjecaj stripova s anglofonskog područja i prodiranje anglizama u neengleske jezike (pa tako i u hrvatski), doveo je do pojave brojnih onomatopeja tvorenih od engleskih glagola poput </w:t>
      </w:r>
      <w:r w:rsidRPr="004943E7">
        <w:rPr>
          <w:rFonts w:eastAsia="Times New Roman"/>
          <w:i/>
          <w:iCs/>
          <w:color w:val="000000"/>
          <w:sz w:val="24"/>
          <w:szCs w:val="24"/>
          <w:lang w:eastAsia="hr-HR"/>
        </w:rPr>
        <w:t>bang, blow, click, crack, knock, pow, ring, smash</w:t>
      </w:r>
      <w:r w:rsidRPr="004943E7">
        <w:rPr>
          <w:rFonts w:eastAsia="Times New Roman"/>
          <w:color w:val="000000"/>
          <w:sz w:val="24"/>
          <w:szCs w:val="24"/>
          <w:lang w:eastAsia="hr-HR"/>
        </w:rPr>
        <w:t xml:space="preserve"> itd. </w:t>
      </w:r>
    </w:p>
    <w:p w:rsidR="00434A6E" w:rsidRPr="004943E7" w:rsidRDefault="00434A6E" w:rsidP="00112F43">
      <w:pPr>
        <w:shd w:val="clear" w:color="auto" w:fill="FFFFFF"/>
        <w:spacing w:after="0" w:line="240" w:lineRule="auto"/>
        <w:jc w:val="both"/>
        <w:outlineLvl w:val="2"/>
        <w:rPr>
          <w:rFonts w:eastAsia="Times New Roman"/>
          <w:b/>
          <w:color w:val="000000"/>
          <w:sz w:val="24"/>
          <w:szCs w:val="24"/>
          <w:lang w:eastAsia="hr-HR"/>
        </w:rPr>
      </w:pPr>
      <w:r w:rsidRPr="004943E7">
        <w:rPr>
          <w:rFonts w:eastAsia="Times New Roman"/>
          <w:b/>
          <w:color w:val="000000"/>
          <w:sz w:val="24"/>
          <w:szCs w:val="24"/>
          <w:lang w:eastAsia="hr-HR"/>
        </w:rPr>
        <w:t>Vizualne metafore</w:t>
      </w:r>
    </w:p>
    <w:p w:rsidR="00434A6E" w:rsidRPr="004943E7" w:rsidRDefault="00434A6E" w:rsidP="00112F43">
      <w:pPr>
        <w:shd w:val="clear" w:color="auto" w:fill="FFFFFF"/>
        <w:spacing w:before="244" w:after="244" w:line="240" w:lineRule="auto"/>
        <w:jc w:val="both"/>
        <w:rPr>
          <w:rFonts w:eastAsia="Times New Roman"/>
          <w:color w:val="000000"/>
          <w:sz w:val="24"/>
          <w:szCs w:val="24"/>
          <w:lang w:eastAsia="hr-HR"/>
        </w:rPr>
      </w:pPr>
      <w:r w:rsidRPr="004943E7">
        <w:rPr>
          <w:rFonts w:eastAsia="Times New Roman"/>
          <w:color w:val="000000"/>
          <w:sz w:val="24"/>
          <w:szCs w:val="24"/>
          <w:lang w:eastAsia="hr-HR"/>
        </w:rPr>
        <w:t>U stripovima se često rabe i vizualne metafore koje služe prikazivanju emocija likova, a njihovo značenje čitatelj lako interpretira ako je imalo upoznat sa stripovnim komunikacijskim kodeksom. Kada junak hrče, u oblačiću su nacrtani klada i pila; ako je junak nokautiran, oko njegove glave prikazan je roj zvijezda ili jato ptica; hijeroglifi označavaju psovku, a nacrtana lampica pak znači da je junak dobio ideju. Glazba ili pjevanje vizualizira se notama razasutima po kvadratu. Ako junak sanja, u oblačiću se prikazuju crteži koji predstavljaju njegove snove. Često se u njih upisuju i interpunkcijski znakovi umjesto riječi – upitnik iznad junakove glave označava njegovu zbunjenost, a iznenađenost će se predočiti velikim uskličnikom.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4. </w:t>
      </w:r>
      <w:r w:rsidRPr="004943E7">
        <w:rPr>
          <w:rFonts w:eastAsia="Times New Roman" w:cs="Arial"/>
          <w:b/>
          <w:color w:val="313131"/>
          <w:sz w:val="24"/>
          <w:szCs w:val="24"/>
          <w:lang w:eastAsia="hr-HR"/>
        </w:rPr>
        <w:t xml:space="preserve">Linija, ploha i boja </w:t>
      </w:r>
      <w:r w:rsidRPr="00DF797C">
        <w:rPr>
          <w:rFonts w:eastAsia="Times New Roman" w:cs="Arial"/>
          <w:color w:val="313131"/>
          <w:sz w:val="24"/>
          <w:szCs w:val="24"/>
          <w:lang w:eastAsia="hr-HR"/>
        </w:rPr>
        <w:t>su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 gradivni element vizualizacije u stripu i analiziramo ih poput drugih crteža i slika. Elementi su organizirani u kompozicije.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Vremenski čimbenik stri</w:t>
      </w:r>
      <w:r w:rsidR="00486864">
        <w:rPr>
          <w:rFonts w:eastAsia="Times New Roman" w:cs="Arial"/>
          <w:color w:val="313131"/>
          <w:sz w:val="24"/>
          <w:szCs w:val="24"/>
          <w:lang w:eastAsia="hr-HR"/>
        </w:rPr>
        <w:t>pa vezuje ga uz film i sličnost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 s knjigom snimanja. U današnje vrijeme prosječnom konzumentu sve više opada koncentracija pa mu čitanje teksta počinje dosađivati. Zato su se u Japan</w:t>
      </w:r>
      <w:r w:rsidR="00CF14E1">
        <w:rPr>
          <w:rFonts w:eastAsia="Times New Roman" w:cs="Arial"/>
          <w:color w:val="313131"/>
          <w:sz w:val="24"/>
          <w:szCs w:val="24"/>
          <w:lang w:eastAsia="hr-HR"/>
        </w:rPr>
        <w:t>u pojavili stripovi, tzv. mange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 kojima se veoma povećao broj stranica (oko 300 u prosjeku), a smanjila količina teksta. Takav strip više se ne čita nego lista, stvarajući sličan efekt u mozgu poput crtanih filmova.</w:t>
      </w:r>
    </w:p>
    <w:p w:rsidR="008612E9" w:rsidRDefault="008612E9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u w:val="single"/>
          <w:lang w:eastAsia="hr-HR"/>
        </w:rPr>
      </w:pP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u w:val="single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u w:val="single"/>
          <w:lang w:eastAsia="hr-HR"/>
        </w:rPr>
        <w:t>Koraci u stvaranju stripa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1. KORAK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Odredi temu svog stripa kao naslov stripa. (Tema je ono o čemu strip govori.)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2. KORAK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Napiši scenarij: odredi što će u stripu biti prikazano crtežom, a što tekstom. Kao predložak ti može poslužiti književno djelo, a možeš i sam stvoriti priču prikladnu za ilustraciju stripom.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3. KORAK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Izračunaj koliko ti kvadratića treba. Izbaci sve dijelove koje ne možeš prikazati crtežom (sličicama) ili koji bi </w:t>
      </w:r>
      <w:r w:rsidR="00DF797C">
        <w:rPr>
          <w:rFonts w:eastAsia="Times New Roman" w:cs="Arial"/>
          <w:color w:val="313131"/>
          <w:sz w:val="24"/>
          <w:szCs w:val="24"/>
          <w:lang w:eastAsia="hr-HR"/>
        </w:rPr>
        <w:t>na sličicama bili nezanimljivi (n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ajmanje 8, a najviše 16 kvadratića).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lastRenderedPageBreak/>
        <w:t>4. KORAK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Prije izrade dobro je skicirati pojedine kadrove stripa, izgled eksterijera i pojedinih likova.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5. KORAK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Funkcionalno koristi oblačiće (oblik oblačića sugerira način govorenja).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6. KORAK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Upotrijebi najmanje dvije vizualne metafore i dvije onomatopeje.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Predložak za strip možeš izraditi i u raznim web alatima: Stripgenerator, Pixton, Ton Doo, Canva.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U razredu međusobno (u paru u klupi u kojoj sjedite) pregledajte i vrednujte stripove koje ste oblikovali. 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Koristite sljedeću rubriku:</w:t>
      </w:r>
    </w:p>
    <w:p w:rsidR="00434A6E" w:rsidRPr="00E85980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8"/>
          <w:szCs w:val="28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9"/>
        <w:gridCol w:w="2338"/>
        <w:gridCol w:w="2324"/>
        <w:gridCol w:w="2307"/>
      </w:tblGrid>
      <w:tr w:rsidR="00434A6E" w:rsidRPr="004943E7" w:rsidTr="00814635">
        <w:trPr>
          <w:trHeight w:val="1408"/>
        </w:trPr>
        <w:tc>
          <w:tcPr>
            <w:tcW w:w="2376" w:type="dxa"/>
            <w:tcBorders>
              <w:bottom w:val="single" w:sz="12" w:space="0" w:color="auto"/>
            </w:tcBorders>
          </w:tcPr>
          <w:p w:rsidR="00434A6E" w:rsidRPr="004943E7" w:rsidRDefault="00434A6E" w:rsidP="00FA2F30">
            <w:pPr>
              <w:spacing w:after="0" w:line="420" w:lineRule="atLeast"/>
              <w:jc w:val="center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ELEMENTI KOJI SE VREDNUJU</w:t>
            </w: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:rsidR="00434A6E" w:rsidRPr="004943E7" w:rsidRDefault="00434A6E" w:rsidP="00FA2F30">
            <w:pPr>
              <w:spacing w:after="0" w:line="420" w:lineRule="atLeast"/>
              <w:jc w:val="center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U POTPUNOSTI OSTVARENO</w:t>
            </w:r>
          </w:p>
          <w:p w:rsidR="00434A6E" w:rsidRPr="004943E7" w:rsidRDefault="00434A6E" w:rsidP="00FA2F30">
            <w:pPr>
              <w:spacing w:after="0" w:line="420" w:lineRule="atLeast"/>
              <w:jc w:val="center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(5 bodova)</w:t>
            </w:r>
          </w:p>
        </w:tc>
        <w:tc>
          <w:tcPr>
            <w:tcW w:w="2393" w:type="dxa"/>
            <w:tcBorders>
              <w:bottom w:val="single" w:sz="12" w:space="0" w:color="auto"/>
            </w:tcBorders>
          </w:tcPr>
          <w:p w:rsidR="00434A6E" w:rsidRPr="004943E7" w:rsidRDefault="00434A6E" w:rsidP="00FA2F30">
            <w:pPr>
              <w:spacing w:after="0" w:line="420" w:lineRule="atLeast"/>
              <w:jc w:val="center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DJELOMIČNO OSTVARENO</w:t>
            </w:r>
          </w:p>
          <w:p w:rsidR="00434A6E" w:rsidRPr="004943E7" w:rsidRDefault="00434A6E" w:rsidP="00FA2F30">
            <w:pPr>
              <w:spacing w:after="0" w:line="420" w:lineRule="atLeast"/>
              <w:jc w:val="center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(3 boda)</w:t>
            </w:r>
          </w:p>
        </w:tc>
        <w:tc>
          <w:tcPr>
            <w:tcW w:w="2393" w:type="dxa"/>
            <w:tcBorders>
              <w:bottom w:val="single" w:sz="12" w:space="0" w:color="auto"/>
            </w:tcBorders>
          </w:tcPr>
          <w:p w:rsidR="00434A6E" w:rsidRPr="004943E7" w:rsidRDefault="00434A6E" w:rsidP="00FA2F30">
            <w:pPr>
              <w:spacing w:after="0" w:line="420" w:lineRule="atLeast"/>
              <w:jc w:val="center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POTREBNO JE DORADITI</w:t>
            </w:r>
          </w:p>
          <w:p w:rsidR="00434A6E" w:rsidRPr="004943E7" w:rsidRDefault="00434A6E" w:rsidP="00FA2F30">
            <w:pPr>
              <w:spacing w:after="0" w:line="420" w:lineRule="atLeast"/>
              <w:jc w:val="center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(1 bod)</w:t>
            </w:r>
          </w:p>
        </w:tc>
      </w:tr>
      <w:tr w:rsidR="00434A6E" w:rsidRPr="004943E7" w:rsidTr="00814635">
        <w:tc>
          <w:tcPr>
            <w:tcW w:w="2376" w:type="dxa"/>
            <w:tcBorders>
              <w:top w:val="single" w:sz="12" w:space="0" w:color="auto"/>
            </w:tcBorders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određenost teme u naslovu stripa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  <w:tc>
          <w:tcPr>
            <w:tcW w:w="2393" w:type="dxa"/>
            <w:tcBorders>
              <w:top w:val="single" w:sz="12" w:space="0" w:color="auto"/>
            </w:tcBorders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  <w:tc>
          <w:tcPr>
            <w:tcW w:w="2393" w:type="dxa"/>
            <w:tcBorders>
              <w:top w:val="single" w:sz="12" w:space="0" w:color="auto"/>
            </w:tcBorders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</w:tr>
      <w:tr w:rsidR="00434A6E" w:rsidRPr="004943E7" w:rsidTr="00814635">
        <w:tc>
          <w:tcPr>
            <w:tcW w:w="2376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broj kvadratića</w:t>
            </w:r>
          </w:p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(8 – 16)</w:t>
            </w:r>
          </w:p>
        </w:tc>
        <w:tc>
          <w:tcPr>
            <w:tcW w:w="2410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  <w:tc>
          <w:tcPr>
            <w:tcW w:w="2393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  <w:tc>
          <w:tcPr>
            <w:tcW w:w="2393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</w:tr>
      <w:tr w:rsidR="00434A6E" w:rsidRPr="004943E7" w:rsidTr="00814635">
        <w:tc>
          <w:tcPr>
            <w:tcW w:w="2376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funkcionalnost oblačića</w:t>
            </w:r>
          </w:p>
        </w:tc>
        <w:tc>
          <w:tcPr>
            <w:tcW w:w="2410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  <w:tc>
          <w:tcPr>
            <w:tcW w:w="2393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  <w:tc>
          <w:tcPr>
            <w:tcW w:w="2393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</w:tr>
      <w:tr w:rsidR="00434A6E" w:rsidRPr="004943E7" w:rsidTr="00814635">
        <w:tc>
          <w:tcPr>
            <w:tcW w:w="2376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2 vizualne metafore</w:t>
            </w:r>
          </w:p>
        </w:tc>
        <w:tc>
          <w:tcPr>
            <w:tcW w:w="2410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  <w:tc>
          <w:tcPr>
            <w:tcW w:w="2393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  <w:tc>
          <w:tcPr>
            <w:tcW w:w="2393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</w:tr>
      <w:tr w:rsidR="00434A6E" w:rsidRPr="004943E7" w:rsidTr="00814635">
        <w:tc>
          <w:tcPr>
            <w:tcW w:w="2376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2 onomatopeje</w:t>
            </w:r>
          </w:p>
        </w:tc>
        <w:tc>
          <w:tcPr>
            <w:tcW w:w="2410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  <w:tc>
          <w:tcPr>
            <w:tcW w:w="2393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  <w:tc>
          <w:tcPr>
            <w:tcW w:w="2393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</w:tr>
      <w:tr w:rsidR="00434A6E" w:rsidRPr="004943E7" w:rsidTr="00814635">
        <w:tc>
          <w:tcPr>
            <w:tcW w:w="2376" w:type="dxa"/>
            <w:tcBorders>
              <w:bottom w:val="single" w:sz="12" w:space="0" w:color="auto"/>
            </w:tcBorders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izvornost, zanimljivost</w:t>
            </w:r>
          </w:p>
        </w:tc>
        <w:tc>
          <w:tcPr>
            <w:tcW w:w="2410" w:type="dxa"/>
            <w:tcBorders>
              <w:bottom w:val="single" w:sz="12" w:space="0" w:color="auto"/>
            </w:tcBorders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  <w:tc>
          <w:tcPr>
            <w:tcW w:w="2393" w:type="dxa"/>
            <w:tcBorders>
              <w:bottom w:val="single" w:sz="12" w:space="0" w:color="auto"/>
            </w:tcBorders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  <w:tc>
          <w:tcPr>
            <w:tcW w:w="2393" w:type="dxa"/>
            <w:tcBorders>
              <w:bottom w:val="single" w:sz="12" w:space="0" w:color="auto"/>
            </w:tcBorders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</w:tr>
      <w:tr w:rsidR="00434A6E" w:rsidRPr="004943E7" w:rsidTr="00814635">
        <w:tc>
          <w:tcPr>
            <w:tcW w:w="2376" w:type="dxa"/>
            <w:tcBorders>
              <w:top w:val="single" w:sz="12" w:space="0" w:color="auto"/>
            </w:tcBorders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Ukupno:</w:t>
            </w:r>
          </w:p>
        </w:tc>
        <w:tc>
          <w:tcPr>
            <w:tcW w:w="2410" w:type="dxa"/>
            <w:tcBorders>
              <w:top w:val="single" w:sz="12" w:space="0" w:color="auto"/>
            </w:tcBorders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  <w:tc>
          <w:tcPr>
            <w:tcW w:w="2393" w:type="dxa"/>
            <w:tcBorders>
              <w:top w:val="single" w:sz="12" w:space="0" w:color="auto"/>
            </w:tcBorders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  <w:tc>
          <w:tcPr>
            <w:tcW w:w="2393" w:type="dxa"/>
            <w:tcBorders>
              <w:top w:val="single" w:sz="12" w:space="0" w:color="auto"/>
            </w:tcBorders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</w:tr>
      <w:tr w:rsidR="00434A6E" w:rsidRPr="004943E7" w:rsidTr="00814635">
        <w:tc>
          <w:tcPr>
            <w:tcW w:w="2376" w:type="dxa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  <w:r w:rsidRPr="004943E7"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  <w:t>Sveukupno:</w:t>
            </w:r>
          </w:p>
        </w:tc>
        <w:tc>
          <w:tcPr>
            <w:tcW w:w="7196" w:type="dxa"/>
            <w:gridSpan w:val="3"/>
          </w:tcPr>
          <w:p w:rsidR="00434A6E" w:rsidRPr="004943E7" w:rsidRDefault="00434A6E" w:rsidP="00112F43">
            <w:pPr>
              <w:spacing w:after="0" w:line="420" w:lineRule="atLeast"/>
              <w:jc w:val="both"/>
              <w:rPr>
                <w:rFonts w:eastAsia="Times New Roman" w:cs="Arial"/>
                <w:color w:val="313131"/>
                <w:sz w:val="24"/>
                <w:szCs w:val="24"/>
                <w:lang w:eastAsia="hr-HR"/>
              </w:rPr>
            </w:pPr>
          </w:p>
        </w:tc>
      </w:tr>
    </w:tbl>
    <w:p w:rsidR="00434A6E" w:rsidRPr="00E85980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8"/>
          <w:szCs w:val="28"/>
          <w:lang w:eastAsia="hr-HR"/>
        </w:rPr>
      </w:pP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>Prepiši rubriku u bilježnicu. Tvoj kolega i</w:t>
      </w:r>
      <w:r w:rsidR="00DF797C">
        <w:rPr>
          <w:rFonts w:eastAsia="Times New Roman" w:cs="Arial"/>
          <w:color w:val="313131"/>
          <w:sz w:val="24"/>
          <w:szCs w:val="24"/>
          <w:lang w:eastAsia="hr-HR"/>
        </w:rPr>
        <w:t>z klupe će je popuniti i tako vr</w:t>
      </w:r>
      <w:r w:rsidRPr="004943E7">
        <w:rPr>
          <w:rFonts w:eastAsia="Times New Roman" w:cs="Arial"/>
          <w:color w:val="313131"/>
          <w:sz w:val="24"/>
          <w:szCs w:val="24"/>
          <w:lang w:eastAsia="hr-HR"/>
        </w:rPr>
        <w:t xml:space="preserve">ednovati tvoj strip. </w:t>
      </w:r>
    </w:p>
    <w:p w:rsidR="00434A6E" w:rsidRPr="004943E7" w:rsidRDefault="00434A6E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2B6488" w:rsidRDefault="002B6488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A02465" w:rsidRDefault="00A02465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A02465" w:rsidRDefault="00A02465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A02465" w:rsidRDefault="00A02465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A02465" w:rsidRDefault="00A02465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760720" cy="2034254"/>
            <wp:effectExtent l="19050" t="0" r="0" b="0"/>
            <wp:docPr id="10" name="Slika 10" descr="https://slobodnadalmacija.hr/Portals/0/Images/2019/11/11/7_-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lobodnadalmacija.hr/Portals/0/Images/2019/11/11/7_-_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465" w:rsidRDefault="00A02465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A02465" w:rsidRDefault="00A02465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760720" cy="2019852"/>
            <wp:effectExtent l="19050" t="0" r="0" b="0"/>
            <wp:docPr id="13" name="Slika 13" descr="https://slobodnadalmacija.hr/Portals/0/Images/2019/11/11/DALMATINER_-_MAPA_PUTA_-ENGLE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lobodnadalmacija.hr/Portals/0/Images/2019/11/11/DALMATINER_-_MAPA_PUTA_-ENGLES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465" w:rsidRDefault="00A02465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A02465" w:rsidRDefault="00A02465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760720" cy="4073236"/>
            <wp:effectExtent l="19050" t="0" r="0" b="0"/>
            <wp:docPr id="16" name="Slika 16" descr="https://slobodnadalmacija.hr/Portals/0/Images/2019/11/11/DALMATINER_-_str.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lobodnadalmacija.hr/Portals/0/Images/2019/11/11/DALMATINER_-_str.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465" w:rsidRDefault="00A02465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A02465" w:rsidRDefault="00A02465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A02465" w:rsidRDefault="00A02465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A02465" w:rsidRDefault="00A02465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760720" cy="4073236"/>
            <wp:effectExtent l="19050" t="0" r="0" b="0"/>
            <wp:docPr id="19" name="Slika 19" descr="https://slobodnadalmacija.hr/Portals/0/Images/2019/11/11/DALMATINER_-_str.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lobodnadalmacija.hr/Portals/0/Images/2019/11/11/DALMATINER_-_str._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465" w:rsidRDefault="00A02465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</w:p>
    <w:p w:rsidR="00A02465" w:rsidRPr="004943E7" w:rsidRDefault="00A02465" w:rsidP="00112F43">
      <w:pPr>
        <w:shd w:val="clear" w:color="auto" w:fill="FFFFFF"/>
        <w:spacing w:after="0" w:line="420" w:lineRule="atLeast"/>
        <w:jc w:val="both"/>
        <w:rPr>
          <w:rFonts w:eastAsia="Times New Roman" w:cs="Arial"/>
          <w:color w:val="313131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5760720" cy="4073236"/>
            <wp:effectExtent l="19050" t="0" r="0" b="0"/>
            <wp:docPr id="22" name="Slika 22" descr="https://slobodnadalmacija.hr/Portals/0/Images/2019/11/11/DALMATINER_-_str.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lobodnadalmacija.hr/Portals/0/Images/2019/11/11/DALMATINER_-_str._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465" w:rsidRPr="004943E7" w:rsidSect="00955F86">
      <w:footerReference w:type="default" r:id="rId14"/>
      <w:pgSz w:w="11906" w:h="16838"/>
      <w:pgMar w:top="851" w:right="1417" w:bottom="851" w:left="1417" w:header="708" w:footer="27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5FA" w:rsidRDefault="00D525FA" w:rsidP="00A75C12">
      <w:pPr>
        <w:spacing w:after="0" w:line="240" w:lineRule="auto"/>
      </w:pPr>
      <w:r>
        <w:separator/>
      </w:r>
    </w:p>
  </w:endnote>
  <w:endnote w:type="continuationSeparator" w:id="0">
    <w:p w:rsidR="00D525FA" w:rsidRDefault="00D525FA" w:rsidP="00A75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549704"/>
      <w:docPartObj>
        <w:docPartGallery w:val="Page Numbers (Bottom of Page)"/>
        <w:docPartUnique/>
      </w:docPartObj>
    </w:sdtPr>
    <w:sdtContent>
      <w:p w:rsidR="00637232" w:rsidRDefault="00E67474">
        <w:pPr>
          <w:pStyle w:val="Podnoje"/>
          <w:jc w:val="center"/>
        </w:pPr>
        <w:fldSimple w:instr=" PAGE   \* MERGEFORMAT ">
          <w:r w:rsidR="00CF14E1">
            <w:rPr>
              <w:noProof/>
            </w:rPr>
            <w:t>3</w:t>
          </w:r>
        </w:fldSimple>
      </w:p>
    </w:sdtContent>
  </w:sdt>
  <w:p w:rsidR="00637232" w:rsidRDefault="00637232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5FA" w:rsidRDefault="00D525FA" w:rsidP="00A75C12">
      <w:pPr>
        <w:spacing w:after="0" w:line="240" w:lineRule="auto"/>
      </w:pPr>
      <w:r>
        <w:separator/>
      </w:r>
    </w:p>
  </w:footnote>
  <w:footnote w:type="continuationSeparator" w:id="0">
    <w:p w:rsidR="00D525FA" w:rsidRDefault="00D525FA" w:rsidP="00A75C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2E3D"/>
    <w:rsid w:val="000379AE"/>
    <w:rsid w:val="000478C2"/>
    <w:rsid w:val="00053DFA"/>
    <w:rsid w:val="00076CC2"/>
    <w:rsid w:val="00084B87"/>
    <w:rsid w:val="000863A8"/>
    <w:rsid w:val="000A312D"/>
    <w:rsid w:val="000A3D6C"/>
    <w:rsid w:val="000C3712"/>
    <w:rsid w:val="00112F43"/>
    <w:rsid w:val="00113AEB"/>
    <w:rsid w:val="00127D70"/>
    <w:rsid w:val="00163AD1"/>
    <w:rsid w:val="0018069F"/>
    <w:rsid w:val="001A1F15"/>
    <w:rsid w:val="001A3D70"/>
    <w:rsid w:val="001D138A"/>
    <w:rsid w:val="002179BC"/>
    <w:rsid w:val="002439BA"/>
    <w:rsid w:val="002554E0"/>
    <w:rsid w:val="00260765"/>
    <w:rsid w:val="0027524B"/>
    <w:rsid w:val="00276B3B"/>
    <w:rsid w:val="00286590"/>
    <w:rsid w:val="002977DF"/>
    <w:rsid w:val="002B6488"/>
    <w:rsid w:val="002B7CB7"/>
    <w:rsid w:val="002F106F"/>
    <w:rsid w:val="00302FF9"/>
    <w:rsid w:val="0038087A"/>
    <w:rsid w:val="00387647"/>
    <w:rsid w:val="003B3BC4"/>
    <w:rsid w:val="003B6F21"/>
    <w:rsid w:val="003D1B5B"/>
    <w:rsid w:val="003F1147"/>
    <w:rsid w:val="00400995"/>
    <w:rsid w:val="004318F6"/>
    <w:rsid w:val="00433A21"/>
    <w:rsid w:val="00434A6E"/>
    <w:rsid w:val="00472E3D"/>
    <w:rsid w:val="00486864"/>
    <w:rsid w:val="004943E7"/>
    <w:rsid w:val="004B5080"/>
    <w:rsid w:val="004B78E1"/>
    <w:rsid w:val="004D2ADD"/>
    <w:rsid w:val="004D500A"/>
    <w:rsid w:val="00502B0D"/>
    <w:rsid w:val="00510B6B"/>
    <w:rsid w:val="005212A8"/>
    <w:rsid w:val="0052527E"/>
    <w:rsid w:val="005C38C9"/>
    <w:rsid w:val="00616BC8"/>
    <w:rsid w:val="00631A01"/>
    <w:rsid w:val="00637232"/>
    <w:rsid w:val="00654C31"/>
    <w:rsid w:val="006A303A"/>
    <w:rsid w:val="006C3E26"/>
    <w:rsid w:val="00721357"/>
    <w:rsid w:val="00726F70"/>
    <w:rsid w:val="007307F7"/>
    <w:rsid w:val="00732D4E"/>
    <w:rsid w:val="00750939"/>
    <w:rsid w:val="00755D81"/>
    <w:rsid w:val="00775270"/>
    <w:rsid w:val="00785900"/>
    <w:rsid w:val="007862C8"/>
    <w:rsid w:val="007B3594"/>
    <w:rsid w:val="007B6E92"/>
    <w:rsid w:val="007C1553"/>
    <w:rsid w:val="007F59B5"/>
    <w:rsid w:val="00813BE4"/>
    <w:rsid w:val="00830DFD"/>
    <w:rsid w:val="008612E9"/>
    <w:rsid w:val="008861C9"/>
    <w:rsid w:val="009013F9"/>
    <w:rsid w:val="0091216D"/>
    <w:rsid w:val="00943591"/>
    <w:rsid w:val="00955F86"/>
    <w:rsid w:val="00976042"/>
    <w:rsid w:val="00977041"/>
    <w:rsid w:val="00994C94"/>
    <w:rsid w:val="009B6A10"/>
    <w:rsid w:val="00A00AB4"/>
    <w:rsid w:val="00A02465"/>
    <w:rsid w:val="00A11220"/>
    <w:rsid w:val="00A40070"/>
    <w:rsid w:val="00A46941"/>
    <w:rsid w:val="00A64F86"/>
    <w:rsid w:val="00A75C12"/>
    <w:rsid w:val="00A839E9"/>
    <w:rsid w:val="00A94859"/>
    <w:rsid w:val="00A9740D"/>
    <w:rsid w:val="00AB58A0"/>
    <w:rsid w:val="00AB69A8"/>
    <w:rsid w:val="00B066BB"/>
    <w:rsid w:val="00B53162"/>
    <w:rsid w:val="00B854A4"/>
    <w:rsid w:val="00C23F5E"/>
    <w:rsid w:val="00C36D98"/>
    <w:rsid w:val="00C70F61"/>
    <w:rsid w:val="00C83204"/>
    <w:rsid w:val="00C95F2E"/>
    <w:rsid w:val="00CF14E1"/>
    <w:rsid w:val="00D23487"/>
    <w:rsid w:val="00D249A2"/>
    <w:rsid w:val="00D26352"/>
    <w:rsid w:val="00D34F20"/>
    <w:rsid w:val="00D460EE"/>
    <w:rsid w:val="00D525FA"/>
    <w:rsid w:val="00D63FB8"/>
    <w:rsid w:val="00D70E17"/>
    <w:rsid w:val="00DC64FD"/>
    <w:rsid w:val="00DC7EC2"/>
    <w:rsid w:val="00DE38ED"/>
    <w:rsid w:val="00DF797C"/>
    <w:rsid w:val="00E1115F"/>
    <w:rsid w:val="00E36BD8"/>
    <w:rsid w:val="00E63A4F"/>
    <w:rsid w:val="00E67474"/>
    <w:rsid w:val="00E85980"/>
    <w:rsid w:val="00E87B35"/>
    <w:rsid w:val="00EC1AFD"/>
    <w:rsid w:val="00EC3D8B"/>
    <w:rsid w:val="00EC695A"/>
    <w:rsid w:val="00ED4DEA"/>
    <w:rsid w:val="00EE6848"/>
    <w:rsid w:val="00EF4CF0"/>
    <w:rsid w:val="00F3381F"/>
    <w:rsid w:val="00F53014"/>
    <w:rsid w:val="00FA2F30"/>
    <w:rsid w:val="00FC61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66BB"/>
  </w:style>
  <w:style w:type="paragraph" w:styleId="Naslov1">
    <w:name w:val="heading 1"/>
    <w:basedOn w:val="Normal"/>
    <w:next w:val="Normal"/>
    <w:link w:val="Naslov1Char"/>
    <w:qFormat/>
    <w:rsid w:val="007307F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Naslov2">
    <w:name w:val="heading 2"/>
    <w:basedOn w:val="Normal"/>
    <w:next w:val="Normal"/>
    <w:link w:val="Naslov2Char"/>
    <w:qFormat/>
    <w:rsid w:val="007307F7"/>
    <w:pPr>
      <w:keepNext/>
      <w:spacing w:before="120" w:after="12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A75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A75C12"/>
  </w:style>
  <w:style w:type="paragraph" w:styleId="Podnoje">
    <w:name w:val="footer"/>
    <w:basedOn w:val="Normal"/>
    <w:link w:val="PodnojeChar"/>
    <w:uiPriority w:val="99"/>
    <w:unhideWhenUsed/>
    <w:rsid w:val="00A75C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75C12"/>
  </w:style>
  <w:style w:type="paragraph" w:styleId="StandardWeb">
    <w:name w:val="Normal (Web)"/>
    <w:basedOn w:val="Normal"/>
    <w:uiPriority w:val="99"/>
    <w:unhideWhenUsed/>
    <w:rsid w:val="00654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654C31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654C31"/>
    <w:rPr>
      <w:i/>
      <w:iCs/>
    </w:rPr>
  </w:style>
  <w:style w:type="character" w:styleId="Naglaeno">
    <w:name w:val="Strong"/>
    <w:basedOn w:val="Zadanifontodlomka"/>
    <w:uiPriority w:val="22"/>
    <w:qFormat/>
    <w:rsid w:val="00654C31"/>
    <w:rPr>
      <w:b/>
      <w:bCs/>
    </w:rPr>
  </w:style>
  <w:style w:type="character" w:customStyle="1" w:styleId="Naslov1Char">
    <w:name w:val="Naslov 1 Char"/>
    <w:basedOn w:val="Zadanifontodlomka"/>
    <w:link w:val="Naslov1"/>
    <w:rsid w:val="007307F7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rsid w:val="007307F7"/>
    <w:rPr>
      <w:rFonts w:ascii="Times New Roman" w:eastAsia="Times New Roman" w:hAnsi="Times New Roman" w:cs="Times New Roman"/>
      <w:sz w:val="28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B5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5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11E329-925F-44B5-A828-B07CE2766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6</cp:revision>
  <cp:lastPrinted>2019-11-10T21:35:00Z</cp:lastPrinted>
  <dcterms:created xsi:type="dcterms:W3CDTF">2019-11-17T12:52:00Z</dcterms:created>
  <dcterms:modified xsi:type="dcterms:W3CDTF">2019-11-21T17:51:00Z</dcterms:modified>
</cp:coreProperties>
</file>